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A7" w:rsidRPr="00A8283B" w:rsidRDefault="00D947A7" w:rsidP="00D9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7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na esej w ramach </w:t>
      </w:r>
      <w:r w:rsidRPr="00A82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XXI</w:t>
      </w:r>
      <w:r w:rsidR="00D4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A82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edycji </w:t>
      </w:r>
      <w:r w:rsidRPr="00D947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Konkursu Wiedzy o Brazylii</w:t>
      </w:r>
    </w:p>
    <w:p w:rsidR="00D947A7" w:rsidRPr="00D947A7" w:rsidRDefault="00D947A7" w:rsidP="00D9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E4D" w:rsidRPr="00A8283B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7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</w:t>
      </w:r>
      <w:r w:rsidR="00A82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§ 1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OGÓLNE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 regulamin określa warunki, na jakich odbywa się Konkurs na napisanie eseju w ramach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XXI </w:t>
      </w: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KonkursuBrazylijskiegooraz warunki uczestnictwa w nim.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Organizatorem konkursu jest L LO im. </w:t>
      </w:r>
      <w:proofErr w:type="spellStart"/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Ruy</w:t>
      </w:r>
      <w:proofErr w:type="spellEnd"/>
      <w:r w:rsidR="00A316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Barbosy w Warszawie, zwany dalej Organizatorem.</w:t>
      </w:r>
    </w:p>
    <w:p w:rsidR="00D947A7" w:rsidRPr="00967B71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7B71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</w:p>
    <w:p w:rsidR="00D947A7" w:rsidRPr="00967B71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7B71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Przedmiotem konkursu jest napisanie eseju pod tytułem</w:t>
      </w:r>
      <w:r w:rsidR="00DF5ADB" w:rsidRPr="00967B7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D947A7" w:rsidRPr="00DF5ADB" w:rsidRDefault="00D43CC8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Odnieś się do cytatu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Ruy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Barbosy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” Kto nie walczy o swoje prawa, nie jest ich godny” uwzględniając wybrany kontekst literacki i historyczny </w:t>
      </w:r>
    </w:p>
    <w:p w:rsidR="00D947A7" w:rsidRPr="00DF5ADB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5A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4.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Celami konkursu są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◦Popularyzacja wiedzy o Brazylii.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◦Rozwijanie pasji i ekspresji artystycznej uczniów.</w:t>
      </w:r>
    </w:p>
    <w:p w:rsidR="00D947A7" w:rsidRPr="00A8283B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◦Kształtowanie umiejętności opowiadania o kulturze, historii i literaturze Brazylii.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ma charakter ogólnopolski i trwa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</w:t>
      </w:r>
      <w:r w:rsidR="00D43CC8">
        <w:rPr>
          <w:rFonts w:ascii="Times New Roman" w:eastAsia="Times New Roman" w:hAnsi="Times New Roman" w:cs="Times New Roman"/>
          <w:sz w:val="20"/>
          <w:szCs w:val="20"/>
          <w:lang w:eastAsia="pl-PL"/>
        </w:rPr>
        <w:t>26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43CC8">
        <w:rPr>
          <w:rFonts w:ascii="Times New Roman" w:eastAsia="Times New Roman" w:hAnsi="Times New Roman" w:cs="Times New Roman"/>
          <w:sz w:val="20"/>
          <w:szCs w:val="20"/>
          <w:lang w:eastAsia="pl-PL"/>
        </w:rPr>
        <w:t>maja 2023</w:t>
      </w: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6.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Rozstrzygnięcie konkursu nastąpi w dniu </w:t>
      </w:r>
      <w:r w:rsidR="00D43CC8">
        <w:rPr>
          <w:rFonts w:ascii="Times New Roman" w:eastAsia="Times New Roman" w:hAnsi="Times New Roman" w:cs="Times New Roman"/>
          <w:sz w:val="20"/>
          <w:szCs w:val="20"/>
          <w:lang w:eastAsia="pl-PL"/>
        </w:rPr>
        <w:t>30 maja 2023</w:t>
      </w: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7.</w:t>
      </w:r>
    </w:p>
    <w:p w:rsidR="00D947A7" w:rsidRPr="00D947A7" w:rsidRDefault="00D947A7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7A7"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konkursu zostaną opublikowane na stronie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hyperlink r:id="rId5" w:history="1">
        <w:r w:rsidRPr="00A8283B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http://www.lo50.edu.pl/</w:t>
        </w:r>
      </w:hyperlink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proofErr w:type="spellStart"/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szkolny</w:t>
      </w:r>
      <w:r w:rsid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fb</w:t>
      </w:r>
      <w:proofErr w:type="spellEnd"/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§2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UCZESTNICTWO W KONKURSIE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1.Konkurs ma charakter otwarty i mogą w nim brać udział wszyscy zainteresowani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2.Uczestnikiem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Konkursu mogą być uczniowieszkół podstawowych i ponadpodstawowych</w:t>
      </w:r>
    </w:p>
    <w:p w:rsidR="00AC1652" w:rsidRPr="00A8283B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(zwani dalej „Uczestnikami”).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ZASADY KONKURSU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1.Praca powinna stanowić zamkniętą </w:t>
      </w:r>
      <w:r w:rsidR="00517EA5">
        <w:rPr>
          <w:rFonts w:ascii="Times New Roman" w:eastAsia="Times New Roman" w:hAnsi="Times New Roman" w:cs="Times New Roman"/>
          <w:sz w:val="20"/>
          <w:szCs w:val="20"/>
          <w:lang w:eastAsia="pl-PL"/>
        </w:rPr>
        <w:t>całość o objętości maksimum 400 słów</w:t>
      </w: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2.Nadsyłane prace muszą zostać pod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pisane imieniem i nazwiskiem autora pracy, pełną datą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urodzenia (dzień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miesiąc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rok</w:t>
      </w:r>
      <w:proofErr w:type="spellEnd"/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), adresem i telefonem kontaktowym autora,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nazwą placówki szkolnej, nazwiskiem nauczyciela/opiekuna i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autora pracy.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3.Pracę konkursową każdy uczestnik powinien wykonać samodzielnie.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§ 4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 UDZIAŁU W KONKURSIE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Warunkiem udziału w konkursie jest: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Nadesłanie prac konkursowych zgodnie z wymogami niniejszego Regulaminu do 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6czerwca 2022 r.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należy wysłać pocztą lub przesyłka kurierską na adres</w:t>
      </w: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szkoły lub</w:t>
      </w:r>
    </w:p>
    <w:p w:rsidR="00AC1652" w:rsidRPr="00AC1652" w:rsidRDefault="00517EA5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83B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AC1652"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ailowy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6" w:history="1">
        <w:r w:rsidR="00AC1652" w:rsidRPr="00A8283B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konkursbrazylijski@wp.pl</w:t>
        </w:r>
      </w:hyperlink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Uczestnicy konkursu wyrażają zgodę na przetwarzanie danych osobowych w rozumieniu ustawy z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29 sierpnia 1997 r. o ochronie danych osobowych (DZ. U. z 2002 r. Nr 101, poz.926 z </w:t>
      </w:r>
      <w:proofErr w:type="spellStart"/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spellStart"/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Zm</w:t>
      </w:r>
      <w:proofErr w:type="spellEnd"/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organizatora konkursu w celach prowadzenia konkursu, wyłonienia laureatów, przyznania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nagród i zamieszczenia imienia i nazwiska laureata na stronie internetowej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Nadesłanie pracy jest równoznaczne z akceptacją regulaminu Konkursu.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 toku trwania konkursu lub po jego zakończeniu okaże się, że uczestnik nie jest autorem</w:t>
      </w:r>
    </w:p>
    <w:p w:rsidR="00AC1652" w:rsidRPr="00AC1652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nadesłanej pracy lub nie przysługują mu pełne prawa majątkowe i autorskie do nadesłanej pracy,</w:t>
      </w:r>
    </w:p>
    <w:p w:rsidR="00AC1652" w:rsidRPr="00A8283B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52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lub opiekun prawny uczestnika ponosić będzie odpowiedzialność za spowodowaną szkodę</w:t>
      </w:r>
    </w:p>
    <w:p w:rsidR="00D43CC8" w:rsidRDefault="00D43CC8" w:rsidP="00A828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652" w:rsidRPr="00A8283B" w:rsidRDefault="00AC1652" w:rsidP="00A828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lastRenderedPageBreak/>
        <w:t>§ 5 ZASADY PRZYZNAWANIA NAGRÓD</w:t>
      </w:r>
    </w:p>
    <w:p w:rsidR="00D43CC8" w:rsidRDefault="00D43CC8" w:rsidP="00D43CC8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C1652" w:rsidRPr="00A8283B">
        <w:rPr>
          <w:rFonts w:ascii="Times New Roman" w:hAnsi="Times New Roman" w:cs="Times New Roman"/>
          <w:sz w:val="20"/>
          <w:szCs w:val="20"/>
        </w:rPr>
        <w:t>Prace oceniane będą przez jury, w skład którego wejdą osoby związane z konkursem brazylijskim</w:t>
      </w:r>
    </w:p>
    <w:p w:rsidR="00A8283B" w:rsidRPr="00D43CC8" w:rsidRDefault="00D43CC8" w:rsidP="00D43CC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D43CC8">
        <w:rPr>
          <w:rFonts w:ascii="Times New Roman" w:hAnsi="Times New Roman" w:cs="Times New Roman"/>
          <w:sz w:val="20"/>
          <w:szCs w:val="20"/>
        </w:rPr>
        <w:t>2.</w:t>
      </w:r>
      <w:r w:rsidR="00AC1652" w:rsidRPr="00D43CC8">
        <w:rPr>
          <w:rFonts w:ascii="Times New Roman" w:hAnsi="Times New Roman" w:cs="Times New Roman"/>
          <w:sz w:val="20"/>
          <w:szCs w:val="20"/>
        </w:rPr>
        <w:t>Przedmiotem oceny będą:</w:t>
      </w:r>
    </w:p>
    <w:p w:rsidR="00A8283B" w:rsidRPr="00A8283B" w:rsidRDefault="00AC1652" w:rsidP="00A8283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◦Atrakcyjność literacka i uroda tekstu Pomysłowość zaprezentowania tematu</w:t>
      </w:r>
      <w:r w:rsidR="00A8283B" w:rsidRPr="00A8283B">
        <w:rPr>
          <w:rFonts w:ascii="Times New Roman" w:hAnsi="Times New Roman" w:cs="Times New Roman"/>
          <w:sz w:val="20"/>
          <w:szCs w:val="20"/>
        </w:rPr>
        <w:t>,</w:t>
      </w:r>
    </w:p>
    <w:p w:rsidR="00A8283B" w:rsidRPr="00A8283B" w:rsidRDefault="00AC1652" w:rsidP="00A8283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◦Poprawność językowa warstwa narracyjna</w:t>
      </w:r>
      <w:r w:rsidR="00A8283B" w:rsidRPr="00A8283B">
        <w:rPr>
          <w:rFonts w:ascii="Times New Roman" w:hAnsi="Times New Roman" w:cs="Times New Roman"/>
          <w:sz w:val="20"/>
          <w:szCs w:val="20"/>
        </w:rPr>
        <w:t>,</w:t>
      </w:r>
    </w:p>
    <w:p w:rsidR="00AC1652" w:rsidRPr="00A8283B" w:rsidRDefault="00AC1652" w:rsidP="00A8283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◦Zgodność tekstu z faktami historycznymi</w:t>
      </w:r>
      <w:r w:rsidR="00A8283B" w:rsidRPr="00A8283B">
        <w:rPr>
          <w:rFonts w:ascii="Times New Roman" w:hAnsi="Times New Roman" w:cs="Times New Roman"/>
          <w:sz w:val="20"/>
          <w:szCs w:val="20"/>
        </w:rPr>
        <w:t>.</w:t>
      </w:r>
    </w:p>
    <w:p w:rsidR="00AC1652" w:rsidRPr="00A8283B" w:rsidRDefault="00AC1652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3. Decyzje Jury zapadają większością głosów. Decyzja Jury, co do</w:t>
      </w:r>
      <w:r w:rsidR="00A8283B" w:rsidRPr="00A8283B">
        <w:rPr>
          <w:rFonts w:ascii="Times New Roman" w:hAnsi="Times New Roman" w:cs="Times New Roman"/>
          <w:sz w:val="20"/>
          <w:szCs w:val="20"/>
        </w:rPr>
        <w:t xml:space="preserve"> wyboru nagrodzonych prac, </w:t>
      </w:r>
      <w:r w:rsidR="00D43CC8">
        <w:rPr>
          <w:rFonts w:ascii="Times New Roman" w:hAnsi="Times New Roman" w:cs="Times New Roman"/>
          <w:sz w:val="20"/>
          <w:szCs w:val="20"/>
        </w:rPr>
        <w:t xml:space="preserve">jest </w:t>
      </w:r>
      <w:r w:rsidRPr="00A8283B">
        <w:rPr>
          <w:rFonts w:ascii="Times New Roman" w:hAnsi="Times New Roman" w:cs="Times New Roman"/>
          <w:sz w:val="20"/>
          <w:szCs w:val="20"/>
        </w:rPr>
        <w:t>ostateczna i nie podlega zaskarżeniu.</w:t>
      </w:r>
    </w:p>
    <w:p w:rsidR="00D947A7" w:rsidRPr="00A8283B" w:rsidRDefault="00AC1652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4. Z rozstrzygnięcia Konkursu zostanie sporządzony protokół, który podpiszą członkowie Jury uczestniczący w posiedzeniu.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§ 6 PRAWA AUTORSKIE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1. Prace zgłaszane do konkursu muszą być pracami samodzielnymi (nie mogą stanowić cudzych wytworów), które nie były wcześniej publikowane oraz nie były prezentowane/zgłaszane w innym konkursie lub Internecie.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2. Uczestnik konkursu zapewnia, że przysługują mu osobiste i majątkowe prawa autorskie do pracy zgłoszonej do konkursu lub uzyskał zgodę wszystkich współtwórców na korzystanie ze zgłaszanej pracy w zakresie niezbędnym do udziału w konkursie.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3. Przekazanie prac do udziału w konkursie traktowane jest jako równoczesne oświadczenie, że projekt nie narusza praw osób trzecich, w szczególności nie narusza ich majątkowych i osobistych praw autorskich.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4. Organizator konkursu jest uprawniony do usunięcia z udziału w konkursie prac, które naruszają prawa autorskie lub inne prawa osób trzecich, także w wypadku, gdy istnieje duże prawdopodobieństwo wystąpienia takich naruszeń.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§ 7 POSTANOWIENIA KOŃCOWE: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1. Uczestnik konkursu zwalnia Organizatora konkursu z wszelkiej odpowiedzialności z tytułu ewentualnych roszczeń osób trzecich powstałych wskutek niezgodności oświadczeń złożonych przez Uczestnika konkursu.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2. Organizator konkursu nie ponosi odpowiedzialności za działanie osób trzecich, uniemożliwiające wzięcie udziału w konkursie, a także za prawidłowość i prawdziwość danych podanych przez Uczestnika konkursu.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3. Organizator konkursu nie ponosi odpowiedzialności za szkody spowodowane podaniem nieprawdziwych danych przez Uczestnika konkursu.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4. Organizator konkursu nie ponosi odpowiedzialności za ewentualne problemy techniczne, mające wpływ na wypełnienie warunków uczestnictwa w konkursie.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5. W kwestiach nieuregulowanych Regulaminem stosuje się przepisy prawa polskiego, w szczególności kodeksu cywilnego, ustawy o ochronie danych osobowych oraz ustawy o prawie autorskim i prawach pokrewnych.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6. Organizator konkursu zastrzega sobie prawo: dokonywania zmian w regulaminie, przerwania, zmiany konkursu lub unieważnienia konkursu bez podania przyczyny.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>7. Informacja o ewentualnych zmianach będzie publikowana wyłącznie na stronie</w:t>
      </w:r>
    </w:p>
    <w:p w:rsidR="00A8283B" w:rsidRPr="00A8283B" w:rsidRDefault="00A8283B" w:rsidP="00A8283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283B">
        <w:rPr>
          <w:rFonts w:ascii="Times New Roman" w:hAnsi="Times New Roman" w:cs="Times New Roman"/>
          <w:sz w:val="20"/>
          <w:szCs w:val="20"/>
        </w:rPr>
        <w:t xml:space="preserve">8. Niniejszy Regulamin dostępny jest na stronie internetowej Szczegółowe informacji na temat konkursu można uzyskać mailem: </w:t>
      </w:r>
      <w:r w:rsidR="00D43CC8">
        <w:rPr>
          <w:rFonts w:ascii="Times New Roman" w:hAnsi="Times New Roman" w:cs="Times New Roman"/>
          <w:sz w:val="20"/>
          <w:szCs w:val="20"/>
        </w:rPr>
        <w:t>konkurs brazylijski@wp.pl</w:t>
      </w:r>
    </w:p>
    <w:sectPr w:rsidR="00A8283B" w:rsidRPr="00A8283B" w:rsidSect="009B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2BB"/>
    <w:multiLevelType w:val="hybridMultilevel"/>
    <w:tmpl w:val="14CC5904"/>
    <w:lvl w:ilvl="0" w:tplc="4A2256B6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7164924"/>
    <w:multiLevelType w:val="hybridMultilevel"/>
    <w:tmpl w:val="C228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A7"/>
    <w:rsid w:val="00517EA5"/>
    <w:rsid w:val="00967B71"/>
    <w:rsid w:val="009B4E4D"/>
    <w:rsid w:val="00A31649"/>
    <w:rsid w:val="00A62A70"/>
    <w:rsid w:val="00A8283B"/>
    <w:rsid w:val="00AC1652"/>
    <w:rsid w:val="00D43CC8"/>
    <w:rsid w:val="00D947A7"/>
    <w:rsid w:val="00DF5ADB"/>
    <w:rsid w:val="00F5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74812-8EF2-4497-8A8A-A79C32AB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377">
          <w:marLeft w:val="0"/>
          <w:marRight w:val="0"/>
          <w:marTop w:val="8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18924">
          <w:marLeft w:val="0"/>
          <w:marRight w:val="0"/>
          <w:marTop w:val="8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brazylijski@wp.pl" TargetMode="External"/><Relationship Id="rId5" Type="http://schemas.openxmlformats.org/officeDocument/2006/relationships/hyperlink" Target="http://www.lo50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nauczyciel_10</cp:lastModifiedBy>
  <cp:revision>2</cp:revision>
  <dcterms:created xsi:type="dcterms:W3CDTF">2023-03-01T09:35:00Z</dcterms:created>
  <dcterms:modified xsi:type="dcterms:W3CDTF">2023-03-01T09:35:00Z</dcterms:modified>
</cp:coreProperties>
</file>